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Look w:val="04A0" w:firstRow="1" w:lastRow="0" w:firstColumn="1" w:lastColumn="0" w:noHBand="0" w:noVBand="1"/>
      </w:tblPr>
      <w:tblGrid>
        <w:gridCol w:w="4235"/>
        <w:gridCol w:w="5619"/>
      </w:tblGrid>
      <w:tr w:rsidR="00F128DC" w:rsidRPr="00945703" w:rsidTr="000D7758">
        <w:tc>
          <w:tcPr>
            <w:tcW w:w="4235" w:type="dxa"/>
            <w:shd w:val="clear" w:color="auto" w:fill="auto"/>
          </w:tcPr>
          <w:p w:rsidR="00F128DC" w:rsidRPr="00945703" w:rsidRDefault="00F128DC" w:rsidP="000D7758">
            <w:pPr>
              <w:jc w:val="center"/>
              <w:rPr>
                <w:lang w:val="vi-VN"/>
              </w:rPr>
            </w:pPr>
            <w:r w:rsidRPr="00945703">
              <w:rPr>
                <w:lang w:val="vi-VN"/>
              </w:rPr>
              <w:t>TRƯỜNG ĐẠI HỌC TÂY NGUYÊN</w:t>
            </w:r>
          </w:p>
        </w:tc>
        <w:tc>
          <w:tcPr>
            <w:tcW w:w="5619" w:type="dxa"/>
            <w:shd w:val="clear" w:color="auto" w:fill="auto"/>
          </w:tcPr>
          <w:p w:rsidR="00F128DC" w:rsidRPr="00945703" w:rsidRDefault="00F128DC" w:rsidP="000D7758">
            <w:pPr>
              <w:jc w:val="center"/>
              <w:rPr>
                <w:b/>
                <w:lang w:val="vi-VN"/>
              </w:rPr>
            </w:pPr>
            <w:r w:rsidRPr="00945703">
              <w:rPr>
                <w:b/>
                <w:lang w:val="vi-VN"/>
              </w:rPr>
              <w:t>CỘNG HÒA XÃ HỘI CHỦ NGHĨA VIỆT NAM</w:t>
            </w:r>
          </w:p>
        </w:tc>
      </w:tr>
      <w:tr w:rsidR="00F128DC" w:rsidRPr="00BE2ADB" w:rsidTr="000D7758">
        <w:tc>
          <w:tcPr>
            <w:tcW w:w="4235" w:type="dxa"/>
            <w:shd w:val="clear" w:color="auto" w:fill="auto"/>
          </w:tcPr>
          <w:p w:rsidR="00F128DC" w:rsidRPr="00945703" w:rsidRDefault="00F128DC" w:rsidP="000D7758">
            <w:pPr>
              <w:jc w:val="center"/>
              <w:rPr>
                <w:b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169544</wp:posOffset>
                      </wp:positionV>
                      <wp:extent cx="1064260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4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3B1C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55pt,13.35pt" to="13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</w:rPr>
              <w:t>ĐƠN VỊ:……………</w:t>
            </w:r>
          </w:p>
        </w:tc>
        <w:tc>
          <w:tcPr>
            <w:tcW w:w="5619" w:type="dxa"/>
            <w:shd w:val="clear" w:color="auto" w:fill="auto"/>
          </w:tcPr>
          <w:p w:rsidR="00F128DC" w:rsidRPr="00BE2ADB" w:rsidRDefault="00F128DC" w:rsidP="000D7758">
            <w:pPr>
              <w:jc w:val="center"/>
              <w:rPr>
                <w:b/>
              </w:rPr>
            </w:pPr>
            <w:r w:rsidRPr="00BE2ADB">
              <w:rPr>
                <w:b/>
              </w:rPr>
              <w:t>Độc lập - Tự do – Hạnh phúc</w:t>
            </w:r>
          </w:p>
        </w:tc>
      </w:tr>
    </w:tbl>
    <w:p w:rsidR="00F128DC" w:rsidRPr="00370872" w:rsidRDefault="00F128DC" w:rsidP="00F128DC">
      <w:pPr>
        <w:adjustRightInd w:val="0"/>
        <w:snapToGrid w:val="0"/>
        <w:spacing w:before="120"/>
        <w:jc w:val="right"/>
        <w:rPr>
          <w:i/>
        </w:rPr>
      </w:pPr>
      <w:r w:rsidRPr="00370872">
        <w:rPr>
          <w:i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3599511</wp:posOffset>
                </wp:positionH>
                <wp:positionV relativeFrom="paragraph">
                  <wp:posOffset>8255</wp:posOffset>
                </wp:positionV>
                <wp:extent cx="1685290" cy="0"/>
                <wp:effectExtent l="0" t="0" r="292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533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45pt,.65pt" to="416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70872">
        <w:rPr>
          <w:i/>
        </w:rPr>
        <w:t>Đắk Lắk, ngày …… tháng 4 năm 2024</w:t>
      </w:r>
    </w:p>
    <w:p w:rsidR="00F128DC" w:rsidRPr="00370872" w:rsidRDefault="00F128DC" w:rsidP="00F128DC">
      <w:pPr>
        <w:adjustRightInd w:val="0"/>
        <w:snapToGrid w:val="0"/>
        <w:jc w:val="center"/>
        <w:rPr>
          <w:b/>
        </w:rPr>
      </w:pPr>
    </w:p>
    <w:p w:rsidR="00F128DC" w:rsidRDefault="00F128DC" w:rsidP="00F128DC">
      <w:pPr>
        <w:adjustRightInd w:val="0"/>
        <w:snapToGrid w:val="0"/>
        <w:jc w:val="center"/>
        <w:rPr>
          <w:b/>
          <w:sz w:val="26"/>
          <w:szCs w:val="26"/>
        </w:rPr>
      </w:pPr>
    </w:p>
    <w:p w:rsidR="00F128DC" w:rsidRPr="00370872" w:rsidRDefault="00F128DC" w:rsidP="00F128DC">
      <w:pPr>
        <w:adjustRightInd w:val="0"/>
        <w:snapToGrid w:val="0"/>
        <w:jc w:val="center"/>
        <w:rPr>
          <w:b/>
          <w:sz w:val="26"/>
          <w:szCs w:val="26"/>
        </w:rPr>
      </w:pPr>
      <w:r w:rsidRPr="00370872">
        <w:rPr>
          <w:b/>
          <w:sz w:val="26"/>
          <w:szCs w:val="26"/>
        </w:rPr>
        <w:t>BẢNG PHÂN CÔNG</w:t>
      </w:r>
    </w:p>
    <w:p w:rsidR="00F128DC" w:rsidRDefault="00F128DC" w:rsidP="00F128DC">
      <w:pPr>
        <w:adjustRightInd w:val="0"/>
        <w:snapToGrid w:val="0"/>
        <w:jc w:val="center"/>
        <w:rPr>
          <w:b/>
          <w:i/>
          <w:sz w:val="26"/>
          <w:szCs w:val="26"/>
        </w:rPr>
      </w:pPr>
      <w:r w:rsidRPr="00370872">
        <w:rPr>
          <w:b/>
          <w:i/>
          <w:sz w:val="26"/>
          <w:szCs w:val="26"/>
        </w:rPr>
        <w:t xml:space="preserve">(V/v phân công viên chức </w:t>
      </w:r>
      <w:r>
        <w:rPr>
          <w:b/>
          <w:i/>
          <w:sz w:val="26"/>
          <w:szCs w:val="26"/>
        </w:rPr>
        <w:t>cập nhập dữ liệu</w:t>
      </w:r>
    </w:p>
    <w:p w:rsidR="00F128DC" w:rsidRPr="00370872" w:rsidRDefault="00F128DC" w:rsidP="00F128DC">
      <w:pPr>
        <w:adjustRightInd w:val="0"/>
        <w:snapToGrid w:val="0"/>
        <w:jc w:val="center"/>
        <w:rPr>
          <w:b/>
          <w:i/>
          <w:sz w:val="26"/>
          <w:szCs w:val="26"/>
        </w:rPr>
      </w:pPr>
      <w:r w:rsidRPr="00370872">
        <w:rPr>
          <w:b/>
          <w:i/>
          <w:sz w:val="26"/>
          <w:szCs w:val="26"/>
        </w:rPr>
        <w:t>trên hệ thống HEMIS</w:t>
      </w:r>
      <w:r w:rsidRPr="00370872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201294</wp:posOffset>
                </wp:positionV>
                <wp:extent cx="17125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ECC88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45pt,15.85pt" to="299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i/>
          <w:sz w:val="26"/>
          <w:szCs w:val="26"/>
        </w:rPr>
        <w:t xml:space="preserve"> </w:t>
      </w:r>
      <w:r w:rsidRPr="00370872">
        <w:rPr>
          <w:b/>
          <w:i/>
          <w:sz w:val="26"/>
          <w:szCs w:val="26"/>
        </w:rPr>
        <w:t>của Bộ Giáo dục và Đào tạo)</w:t>
      </w:r>
    </w:p>
    <w:p w:rsidR="00F128DC" w:rsidRDefault="00F128DC" w:rsidP="00F128DC">
      <w:pPr>
        <w:ind w:firstLine="720"/>
        <w:rPr>
          <w:sz w:val="26"/>
          <w:szCs w:val="26"/>
        </w:rPr>
      </w:pPr>
    </w:p>
    <w:p w:rsidR="00F128DC" w:rsidRDefault="00F128DC" w:rsidP="00F128DC">
      <w:pPr>
        <w:ind w:left="1440" w:firstLine="720"/>
        <w:rPr>
          <w:sz w:val="28"/>
          <w:szCs w:val="28"/>
        </w:rPr>
      </w:pPr>
    </w:p>
    <w:p w:rsidR="00F128DC" w:rsidRDefault="00F128DC" w:rsidP="00F128DC">
      <w:pPr>
        <w:ind w:left="1440" w:firstLine="720"/>
        <w:rPr>
          <w:sz w:val="28"/>
          <w:szCs w:val="28"/>
        </w:rPr>
      </w:pPr>
      <w:r w:rsidRPr="008163B1">
        <w:rPr>
          <w:sz w:val="28"/>
          <w:szCs w:val="28"/>
        </w:rPr>
        <w:t>Kính gửi: Phòng Truyền thông và Tư vấn tuyển sinh</w:t>
      </w:r>
    </w:p>
    <w:p w:rsidR="00F128DC" w:rsidRDefault="00F128DC" w:rsidP="00F128DC">
      <w:pPr>
        <w:ind w:left="1440" w:firstLine="720"/>
        <w:rPr>
          <w:sz w:val="28"/>
          <w:szCs w:val="28"/>
        </w:rPr>
      </w:pPr>
    </w:p>
    <w:p w:rsidR="00F128DC" w:rsidRPr="00370872" w:rsidRDefault="00F128DC" w:rsidP="00F128DC">
      <w:pPr>
        <w:ind w:left="1440" w:firstLine="720"/>
        <w:rPr>
          <w:sz w:val="2"/>
          <w:szCs w:val="28"/>
        </w:rPr>
      </w:pPr>
    </w:p>
    <w:p w:rsidR="00F128DC" w:rsidRPr="00C57DE6" w:rsidRDefault="00F128DC" w:rsidP="00F128DC">
      <w:pPr>
        <w:snapToGrid w:val="0"/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Thực hiện Thông báo </w:t>
      </w:r>
      <w:r w:rsidRPr="00C57DE6">
        <w:rPr>
          <w:sz w:val="26"/>
          <w:szCs w:val="26"/>
        </w:rPr>
        <w:t xml:space="preserve">số </w:t>
      </w:r>
      <w:r>
        <w:rPr>
          <w:sz w:val="26"/>
          <w:szCs w:val="26"/>
        </w:rPr>
        <w:t>……</w:t>
      </w:r>
      <w:r w:rsidRPr="00C57DE6">
        <w:rPr>
          <w:sz w:val="26"/>
          <w:szCs w:val="26"/>
        </w:rPr>
        <w:t xml:space="preserve">/TB-ĐHTN ngày </w:t>
      </w:r>
      <w:r>
        <w:rPr>
          <w:sz w:val="26"/>
          <w:szCs w:val="26"/>
        </w:rPr>
        <w:t>……</w:t>
      </w:r>
      <w:r w:rsidRPr="00C57DE6">
        <w:rPr>
          <w:sz w:val="26"/>
          <w:szCs w:val="26"/>
        </w:rPr>
        <w:t>/4/2024 của Hiệu trưởng Trường Đại học Tây Nguyên về việc phân công viên chức</w:t>
      </w:r>
      <w:r>
        <w:rPr>
          <w:sz w:val="26"/>
          <w:szCs w:val="26"/>
        </w:rPr>
        <w:t xml:space="preserve"> cập nhật </w:t>
      </w:r>
      <w:r w:rsidRPr="00C57DE6">
        <w:rPr>
          <w:sz w:val="26"/>
          <w:szCs w:val="26"/>
        </w:rPr>
        <w:t>dữ liệu tr</w:t>
      </w:r>
      <w:r>
        <w:rPr>
          <w:sz w:val="26"/>
          <w:szCs w:val="26"/>
        </w:rPr>
        <w:t>ên H</w:t>
      </w:r>
      <w:r w:rsidRPr="00C57DE6">
        <w:rPr>
          <w:sz w:val="26"/>
          <w:szCs w:val="26"/>
        </w:rPr>
        <w:t>ệ thống HEMIS của Bộ Giáo dục và Đào tạo,</w:t>
      </w:r>
    </w:p>
    <w:p w:rsidR="00F128DC" w:rsidRPr="00C57DE6" w:rsidRDefault="00F128DC" w:rsidP="00F128DC">
      <w:pPr>
        <w:snapToGrid w:val="0"/>
        <w:spacing w:after="120"/>
        <w:ind w:firstLine="720"/>
        <w:rPr>
          <w:sz w:val="26"/>
          <w:szCs w:val="26"/>
        </w:rPr>
      </w:pPr>
      <w:r>
        <w:rPr>
          <w:sz w:val="26"/>
          <w:szCs w:val="26"/>
        </w:rPr>
        <w:t>(Đơn vị)……………..</w:t>
      </w:r>
      <w:r w:rsidRPr="00C57DE6">
        <w:rPr>
          <w:sz w:val="26"/>
          <w:szCs w:val="26"/>
        </w:rPr>
        <w:t xml:space="preserve"> phân công nhiệm vụ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98"/>
        <w:gridCol w:w="6188"/>
      </w:tblGrid>
      <w:tr w:rsidR="00F128DC" w:rsidRPr="00BE2ADB" w:rsidTr="00F128DC">
        <w:tc>
          <w:tcPr>
            <w:tcW w:w="318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center"/>
              <w:rPr>
                <w:b/>
                <w:sz w:val="26"/>
                <w:szCs w:val="26"/>
              </w:rPr>
            </w:pPr>
            <w:r w:rsidRPr="00BE2AD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center"/>
              <w:rPr>
                <w:b/>
                <w:sz w:val="26"/>
                <w:szCs w:val="26"/>
              </w:rPr>
            </w:pPr>
            <w:r w:rsidRPr="00BE2AD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center"/>
              <w:rPr>
                <w:b/>
                <w:sz w:val="26"/>
                <w:szCs w:val="26"/>
              </w:rPr>
            </w:pPr>
            <w:r w:rsidRPr="00BE2ADB">
              <w:rPr>
                <w:b/>
                <w:sz w:val="26"/>
                <w:szCs w:val="26"/>
              </w:rPr>
              <w:t>Nhiệm vụ</w:t>
            </w:r>
          </w:p>
        </w:tc>
      </w:tr>
      <w:tr w:rsidR="00F128DC" w:rsidRPr="00BE2ADB" w:rsidTr="00F128DC">
        <w:tc>
          <w:tcPr>
            <w:tcW w:w="318" w:type="pct"/>
            <w:shd w:val="clear" w:color="auto" w:fill="auto"/>
            <w:vAlign w:val="center"/>
          </w:tcPr>
          <w:p w:rsidR="00F128DC" w:rsidRPr="00150994" w:rsidRDefault="00F128DC" w:rsidP="000D7758">
            <w:pPr>
              <w:jc w:val="center"/>
              <w:rPr>
                <w:sz w:val="26"/>
                <w:szCs w:val="26"/>
              </w:rPr>
            </w:pPr>
            <w:r w:rsidRPr="00150994">
              <w:rPr>
                <w:sz w:val="26"/>
                <w:szCs w:val="26"/>
              </w:rPr>
              <w:t>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128DC" w:rsidRPr="00150994" w:rsidRDefault="00F128DC" w:rsidP="000D7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A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F128DC" w:rsidRPr="00150994" w:rsidRDefault="00F128DC" w:rsidP="000D7758">
            <w:pPr>
              <w:jc w:val="both"/>
              <w:rPr>
                <w:sz w:val="26"/>
                <w:szCs w:val="26"/>
              </w:rPr>
            </w:pPr>
            <w:r w:rsidRPr="00150994">
              <w:rPr>
                <w:sz w:val="26"/>
                <w:szCs w:val="26"/>
              </w:rPr>
              <w:t xml:space="preserve">Cơ sở đào tạo: Danh sách (DS) cơ cấu tổ chức, DS Hội đồng trường, DS </w:t>
            </w:r>
            <w:bookmarkStart w:id="0" w:name="_GoBack"/>
            <w:bookmarkEnd w:id="0"/>
            <w:r w:rsidRPr="00150994">
              <w:rPr>
                <w:sz w:val="26"/>
                <w:szCs w:val="26"/>
              </w:rPr>
              <w:t>Ban kiểm soát, DS Ban giám hiệu, DS Hội đồng KH&amp;ĐT, DS Cổ đông góp vốn, Văn bản triển khai thực hiện quyền tự chủ.</w:t>
            </w:r>
          </w:p>
        </w:tc>
      </w:tr>
      <w:tr w:rsidR="00F128DC" w:rsidRPr="00BE2ADB" w:rsidTr="00F128DC">
        <w:tc>
          <w:tcPr>
            <w:tcW w:w="318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center"/>
              <w:rPr>
                <w:sz w:val="26"/>
                <w:szCs w:val="26"/>
              </w:rPr>
            </w:pPr>
            <w:r w:rsidRPr="00BE2ADB">
              <w:rPr>
                <w:sz w:val="26"/>
                <w:szCs w:val="26"/>
              </w:rPr>
              <w:t>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128DC" w:rsidRPr="00BE2ADB" w:rsidRDefault="00F128DC" w:rsidP="000D7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B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F128DC" w:rsidRPr="007B4013" w:rsidRDefault="00F128DC" w:rsidP="000D7758">
            <w:pPr>
              <w:jc w:val="both"/>
              <w:rPr>
                <w:spacing w:val="4"/>
                <w:sz w:val="26"/>
                <w:szCs w:val="26"/>
              </w:rPr>
            </w:pPr>
            <w:r w:rsidRPr="007B4013">
              <w:rPr>
                <w:spacing w:val="4"/>
                <w:sz w:val="26"/>
                <w:szCs w:val="26"/>
              </w:rPr>
              <w:t>Phụ cấp: Phụ cấp thâm niên, Phụ cấp độc hại, Phụ cấp ưu đãi nghề.</w:t>
            </w:r>
          </w:p>
        </w:tc>
      </w:tr>
      <w:tr w:rsidR="00F128DC" w:rsidRPr="00BE2ADB" w:rsidTr="00F128DC">
        <w:tc>
          <w:tcPr>
            <w:tcW w:w="318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128DC" w:rsidRPr="00BE2ADB" w:rsidRDefault="00F128DC" w:rsidP="000D7758">
            <w:pPr>
              <w:rPr>
                <w:sz w:val="26"/>
                <w:szCs w:val="26"/>
              </w:rPr>
            </w:pPr>
            <w:r w:rsidRPr="00BE2ADB">
              <w:rPr>
                <w:sz w:val="26"/>
                <w:szCs w:val="26"/>
              </w:rPr>
              <w:t xml:space="preserve">Trần </w:t>
            </w:r>
            <w:r>
              <w:rPr>
                <w:sz w:val="26"/>
                <w:szCs w:val="26"/>
              </w:rPr>
              <w:t>Văn C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both"/>
              <w:rPr>
                <w:sz w:val="26"/>
                <w:szCs w:val="26"/>
              </w:rPr>
            </w:pPr>
            <w:r w:rsidRPr="00BE2ADB">
              <w:rPr>
                <w:sz w:val="26"/>
                <w:szCs w:val="26"/>
              </w:rPr>
              <w:t>1. Hồ sơ cá nhân (Trình độ đào tạo cao nhấ</w:t>
            </w:r>
            <w:r>
              <w:rPr>
                <w:sz w:val="26"/>
                <w:szCs w:val="26"/>
              </w:rPr>
              <w:t>t;</w:t>
            </w:r>
            <w:r w:rsidRPr="00BE2ADB">
              <w:rPr>
                <w:sz w:val="26"/>
                <w:szCs w:val="26"/>
              </w:rPr>
              <w:t xml:space="preserve"> Chuyên môn đào tạo</w:t>
            </w:r>
            <w:r>
              <w:rPr>
                <w:sz w:val="26"/>
                <w:szCs w:val="26"/>
              </w:rPr>
              <w:t>; BS/DS chuyên khoa I, II</w:t>
            </w:r>
            <w:r w:rsidRPr="00BE2AD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không bao gồm viên chức mới tuyển dụng</w:t>
            </w:r>
            <w:r w:rsidRPr="00BE2ADB">
              <w:rPr>
                <w:sz w:val="26"/>
                <w:szCs w:val="26"/>
              </w:rPr>
              <w:t>.</w:t>
            </w:r>
          </w:p>
          <w:p w:rsidR="00F128DC" w:rsidRPr="00BE2ADB" w:rsidRDefault="00F128DC" w:rsidP="000D7758">
            <w:pPr>
              <w:jc w:val="both"/>
              <w:rPr>
                <w:sz w:val="26"/>
                <w:szCs w:val="26"/>
              </w:rPr>
            </w:pPr>
            <w:r w:rsidRPr="00BE2ADB">
              <w:rPr>
                <w:sz w:val="26"/>
                <w:szCs w:val="26"/>
              </w:rPr>
              <w:t>2. Quá trình đào tạo</w:t>
            </w:r>
            <w:r>
              <w:rPr>
                <w:sz w:val="26"/>
                <w:szCs w:val="26"/>
              </w:rPr>
              <w:t>.</w:t>
            </w:r>
          </w:p>
          <w:p w:rsidR="00F128DC" w:rsidRPr="00BE2ADB" w:rsidRDefault="00F128DC" w:rsidP="000D7758">
            <w:pPr>
              <w:jc w:val="both"/>
              <w:rPr>
                <w:sz w:val="26"/>
                <w:szCs w:val="26"/>
              </w:rPr>
            </w:pPr>
            <w:r w:rsidRPr="00BE2ADB">
              <w:rPr>
                <w:sz w:val="26"/>
                <w:szCs w:val="26"/>
              </w:rPr>
              <w:t>3. Diễn biến lương; Phụ cấp (phần trăm vượt khung).</w:t>
            </w:r>
          </w:p>
        </w:tc>
      </w:tr>
      <w:tr w:rsidR="00F128DC" w:rsidRPr="00BE2ADB" w:rsidTr="00F128DC">
        <w:tc>
          <w:tcPr>
            <w:tcW w:w="318" w:type="pct"/>
            <w:shd w:val="clear" w:color="auto" w:fill="auto"/>
            <w:vAlign w:val="center"/>
          </w:tcPr>
          <w:p w:rsidR="00F128DC" w:rsidRDefault="00F128DC" w:rsidP="000D7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128DC" w:rsidRPr="00BE2ADB" w:rsidRDefault="00F128DC" w:rsidP="000D7758">
            <w:pPr>
              <w:rPr>
                <w:sz w:val="26"/>
                <w:szCs w:val="26"/>
              </w:rPr>
            </w:pPr>
          </w:p>
        </w:tc>
        <w:tc>
          <w:tcPr>
            <w:tcW w:w="3413" w:type="pct"/>
            <w:shd w:val="clear" w:color="auto" w:fill="auto"/>
            <w:vAlign w:val="center"/>
          </w:tcPr>
          <w:p w:rsidR="00F128DC" w:rsidRPr="00BE2ADB" w:rsidRDefault="00F128DC" w:rsidP="000D7758">
            <w:pPr>
              <w:jc w:val="both"/>
              <w:rPr>
                <w:sz w:val="26"/>
                <w:szCs w:val="26"/>
              </w:rPr>
            </w:pPr>
          </w:p>
        </w:tc>
      </w:tr>
    </w:tbl>
    <w:p w:rsidR="00F128DC" w:rsidRDefault="00F128DC" w:rsidP="00F128DC">
      <w:pPr>
        <w:spacing w:before="120"/>
        <w:ind w:left="5041" w:firstLine="720"/>
        <w:rPr>
          <w:b/>
          <w:sz w:val="28"/>
          <w:szCs w:val="28"/>
        </w:rPr>
      </w:pPr>
      <w:r w:rsidRPr="008163B1">
        <w:rPr>
          <w:b/>
          <w:sz w:val="28"/>
          <w:szCs w:val="28"/>
        </w:rPr>
        <w:t xml:space="preserve">TRƯỞNG </w:t>
      </w:r>
      <w:r>
        <w:rPr>
          <w:b/>
          <w:sz w:val="28"/>
          <w:szCs w:val="28"/>
        </w:rPr>
        <w:t>ĐƠN VỊ</w:t>
      </w:r>
    </w:p>
    <w:p w:rsidR="00F128DC" w:rsidRPr="008163B1" w:rsidRDefault="00F128DC" w:rsidP="00F128DC">
      <w:pPr>
        <w:spacing w:before="120"/>
        <w:ind w:left="504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0B7C" w:rsidRDefault="00C40B7C"/>
    <w:sectPr w:rsidR="00C40B7C" w:rsidSect="00F128D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DC"/>
    <w:rsid w:val="00C40B7C"/>
    <w:rsid w:val="00F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A285"/>
  <w15:chartTrackingRefBased/>
  <w15:docId w15:val="{BBCBA9C0-5380-41FB-BA60-AAC75029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2024-04-24T03:50:00Z</dcterms:created>
  <dcterms:modified xsi:type="dcterms:W3CDTF">2024-04-24T03:52:00Z</dcterms:modified>
</cp:coreProperties>
</file>